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E0" w:rsidRPr="002401E0" w:rsidRDefault="002401E0" w:rsidP="002401E0">
      <w:pPr>
        <w:spacing w:before="100" w:beforeAutospacing="1" w:after="100" w:afterAutospacing="1" w:line="240" w:lineRule="auto"/>
        <w:rPr>
          <w:rFonts w:ascii="Helvetica" w:eastAsia="Times New Roman" w:hAnsi="Helvetica" w:cs="Helvetica"/>
          <w:color w:val="201E1F"/>
          <w:sz w:val="17"/>
          <w:szCs w:val="17"/>
          <w:lang w:eastAsia="de-DE"/>
        </w:rPr>
      </w:pPr>
      <w:r w:rsidRPr="002401E0">
        <w:rPr>
          <w:rFonts w:ascii="Helvetica" w:eastAsia="Times New Roman" w:hAnsi="Helvetica" w:cs="Helvetica"/>
          <w:color w:val="201E1F"/>
          <w:sz w:val="17"/>
          <w:szCs w:val="17"/>
          <w:lang w:eastAsia="de-DE"/>
        </w:rPr>
        <w:t xml:space="preserve">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w:t>
      </w:r>
      <w:proofErr w:type="spellStart"/>
      <w:r w:rsidRPr="002401E0">
        <w:rPr>
          <w:rFonts w:ascii="Helvetica" w:eastAsia="Times New Roman" w:hAnsi="Helvetica" w:cs="Helvetica"/>
          <w:color w:val="201E1F"/>
          <w:sz w:val="17"/>
          <w:szCs w:val="17"/>
          <w:lang w:eastAsia="de-DE"/>
        </w:rPr>
        <w:t>Social</w:t>
      </w:r>
      <w:proofErr w:type="spellEnd"/>
      <w:r w:rsidRPr="002401E0">
        <w:rPr>
          <w:rFonts w:ascii="Helvetica" w:eastAsia="Times New Roman" w:hAnsi="Helvetica" w:cs="Helvetica"/>
          <w:color w:val="201E1F"/>
          <w:sz w:val="17"/>
          <w:szCs w:val="17"/>
          <w:lang w:eastAsia="de-DE"/>
        </w:rPr>
        <w:t xml:space="preserve"> Media Profile auf (nachfolgend gemeinsam bezeichnet als „Onlineangebot“). Im Hinblick auf die verwendeten Begrifflichkeiten, wie z.B. „Verarbeitung“ oder „Verantwortlicher“ verweisen wir auf die Definitionen im Art. 4 der Datenschutzgrundverordnung (DSGVO).</w:t>
      </w:r>
    </w:p>
    <w:p w:rsidR="00CB07F5" w:rsidRPr="00CB07F5" w:rsidRDefault="002401E0" w:rsidP="00CB07F5">
      <w:pPr>
        <w:pStyle w:val="Listenabsatz"/>
        <w:numPr>
          <w:ilvl w:val="0"/>
          <w:numId w:val="1"/>
        </w:numPr>
        <w:spacing w:before="100" w:beforeAutospacing="1" w:after="100" w:afterAutospacing="1" w:line="240" w:lineRule="auto"/>
        <w:rPr>
          <w:rFonts w:ascii="Helvetica" w:eastAsia="Times New Roman" w:hAnsi="Helvetica" w:cs="Helvetica"/>
          <w:color w:val="201E1F"/>
          <w:sz w:val="17"/>
          <w:szCs w:val="17"/>
          <w:lang w:eastAsia="de-DE"/>
        </w:rPr>
      </w:pPr>
      <w:r w:rsidRPr="00CB07F5">
        <w:rPr>
          <w:rFonts w:ascii="Helvetica" w:eastAsia="Times New Roman" w:hAnsi="Helvetica" w:cs="Helvetica"/>
          <w:b/>
          <w:bCs/>
          <w:i/>
          <w:iCs/>
          <w:color w:val="201E1F"/>
          <w:sz w:val="17"/>
          <w:szCs w:val="17"/>
          <w:lang w:eastAsia="de-DE"/>
        </w:rPr>
        <w:t>Verantwortlicher</w:t>
      </w:r>
    </w:p>
    <w:p w:rsidR="002401E0" w:rsidRPr="00CB07F5" w:rsidRDefault="00CB07F5" w:rsidP="00CB07F5">
      <w:pPr>
        <w:pStyle w:val="Listenabsatz"/>
        <w:spacing w:before="100" w:beforeAutospacing="1" w:after="100" w:afterAutospacing="1" w:line="240" w:lineRule="auto"/>
        <w:rPr>
          <w:rFonts w:ascii="Helvetica" w:eastAsia="Times New Roman" w:hAnsi="Helvetica" w:cs="Helvetica"/>
          <w:color w:val="201E1F"/>
          <w:sz w:val="17"/>
          <w:szCs w:val="17"/>
          <w:lang w:val="en-US" w:eastAsia="de-DE"/>
        </w:rPr>
      </w:pPr>
      <w:r>
        <w:rPr>
          <w:rFonts w:ascii="Helvetica" w:eastAsia="Times New Roman" w:hAnsi="Helvetica" w:cs="Helvetica"/>
          <w:color w:val="201E1F"/>
          <w:sz w:val="17"/>
          <w:szCs w:val="17"/>
          <w:lang w:eastAsia="de-DE"/>
        </w:rPr>
        <w:t>Stahlhandel Haseneier OHG</w:t>
      </w:r>
      <w:r>
        <w:rPr>
          <w:rFonts w:ascii="Helvetica" w:eastAsia="Times New Roman" w:hAnsi="Helvetica" w:cs="Helvetica"/>
          <w:color w:val="201E1F"/>
          <w:sz w:val="17"/>
          <w:szCs w:val="17"/>
          <w:lang w:eastAsia="de-DE"/>
        </w:rPr>
        <w:br/>
        <w:t xml:space="preserve">Altenbergstr. </w:t>
      </w:r>
      <w:r w:rsidRPr="00CB07F5">
        <w:rPr>
          <w:rFonts w:ascii="Helvetica" w:eastAsia="Times New Roman" w:hAnsi="Helvetica" w:cs="Helvetica"/>
          <w:color w:val="201E1F"/>
          <w:sz w:val="17"/>
          <w:szCs w:val="17"/>
          <w:lang w:val="en-US" w:eastAsia="de-DE"/>
        </w:rPr>
        <w:t>27 a</w:t>
      </w:r>
      <w:r>
        <w:rPr>
          <w:rFonts w:ascii="Helvetica" w:eastAsia="Times New Roman" w:hAnsi="Helvetica" w:cs="Helvetica"/>
          <w:color w:val="201E1F"/>
          <w:sz w:val="17"/>
          <w:szCs w:val="17"/>
          <w:lang w:val="en-US" w:eastAsia="de-DE"/>
        </w:rPr>
        <w:br/>
        <w:t xml:space="preserve">35614  </w:t>
      </w:r>
      <w:proofErr w:type="spellStart"/>
      <w:r>
        <w:rPr>
          <w:rFonts w:ascii="Helvetica" w:eastAsia="Times New Roman" w:hAnsi="Helvetica" w:cs="Helvetica"/>
          <w:color w:val="201E1F"/>
          <w:sz w:val="17"/>
          <w:szCs w:val="17"/>
          <w:lang w:val="en-US" w:eastAsia="de-DE"/>
        </w:rPr>
        <w:t>Aßlar</w:t>
      </w:r>
      <w:proofErr w:type="spellEnd"/>
      <w:r w:rsidR="002401E0" w:rsidRPr="00CB07F5">
        <w:rPr>
          <w:rFonts w:ascii="Helvetica" w:eastAsia="Times New Roman" w:hAnsi="Helvetica" w:cs="Helvetica"/>
          <w:color w:val="201E1F"/>
          <w:sz w:val="17"/>
          <w:szCs w:val="17"/>
          <w:lang w:val="en-US" w:eastAsia="de-DE"/>
        </w:rPr>
        <w:br/>
        <w:t>L</w:t>
      </w:r>
      <w:r>
        <w:rPr>
          <w:rFonts w:ascii="Helvetica" w:eastAsia="Times New Roman" w:hAnsi="Helvetica" w:cs="Helvetica"/>
          <w:color w:val="201E1F"/>
          <w:sz w:val="17"/>
          <w:szCs w:val="17"/>
          <w:lang w:val="en-US" w:eastAsia="de-DE"/>
        </w:rPr>
        <w:t xml:space="preserve">ink </w:t>
      </w:r>
      <w:proofErr w:type="spellStart"/>
      <w:r>
        <w:rPr>
          <w:rFonts w:ascii="Helvetica" w:eastAsia="Times New Roman" w:hAnsi="Helvetica" w:cs="Helvetica"/>
          <w:color w:val="201E1F"/>
          <w:sz w:val="17"/>
          <w:szCs w:val="17"/>
          <w:lang w:val="en-US" w:eastAsia="de-DE"/>
        </w:rPr>
        <w:t>zum</w:t>
      </w:r>
      <w:proofErr w:type="spellEnd"/>
      <w:r>
        <w:rPr>
          <w:rFonts w:ascii="Helvetica" w:eastAsia="Times New Roman" w:hAnsi="Helvetica" w:cs="Helvetica"/>
          <w:color w:val="201E1F"/>
          <w:sz w:val="17"/>
          <w:szCs w:val="17"/>
          <w:lang w:val="en-US" w:eastAsia="de-DE"/>
        </w:rPr>
        <w:t xml:space="preserve"> </w:t>
      </w:r>
      <w:proofErr w:type="spellStart"/>
      <w:r>
        <w:rPr>
          <w:rFonts w:ascii="Helvetica" w:eastAsia="Times New Roman" w:hAnsi="Helvetica" w:cs="Helvetica"/>
          <w:color w:val="201E1F"/>
          <w:sz w:val="17"/>
          <w:szCs w:val="17"/>
          <w:lang w:val="en-US" w:eastAsia="de-DE"/>
        </w:rPr>
        <w:t>Impressum</w:t>
      </w:r>
      <w:proofErr w:type="spellEnd"/>
      <w:r>
        <w:rPr>
          <w:rFonts w:ascii="Helvetica" w:eastAsia="Times New Roman" w:hAnsi="Helvetica" w:cs="Helvetica"/>
          <w:color w:val="201E1F"/>
          <w:sz w:val="17"/>
          <w:szCs w:val="17"/>
          <w:lang w:val="en-US" w:eastAsia="de-DE"/>
        </w:rPr>
        <w:t xml:space="preserve">: </w:t>
      </w:r>
      <w:hyperlink r:id="rId6" w:history="1">
        <w:r w:rsidRPr="00C14CA1">
          <w:rPr>
            <w:rStyle w:val="Hyperlink"/>
            <w:rFonts w:ascii="Helvetica" w:eastAsia="Times New Roman" w:hAnsi="Helvetica" w:cs="Helvetica"/>
            <w:sz w:val="17"/>
            <w:szCs w:val="17"/>
            <w:lang w:val="en-US" w:eastAsia="de-DE"/>
          </w:rPr>
          <w:t>www.stahlhandel-haseneier.de</w:t>
        </w:r>
      </w:hyperlink>
      <w:r>
        <w:rPr>
          <w:rFonts w:ascii="Helvetica" w:eastAsia="Times New Roman" w:hAnsi="Helvetica" w:cs="Helvetica"/>
          <w:color w:val="201E1F"/>
          <w:sz w:val="17"/>
          <w:szCs w:val="17"/>
          <w:lang w:val="en-US" w:eastAsia="de-DE"/>
        </w:rPr>
        <w:t xml:space="preserve"> </w:t>
      </w:r>
      <w:r w:rsidR="002401E0" w:rsidRPr="00CB07F5">
        <w:rPr>
          <w:rFonts w:ascii="Helvetica" w:eastAsia="Times New Roman" w:hAnsi="Helvetica" w:cs="Helvetica"/>
          <w:color w:val="201E1F"/>
          <w:sz w:val="17"/>
          <w:szCs w:val="17"/>
          <w:lang w:val="en-US" w:eastAsia="de-DE"/>
        </w:rPr>
        <w:t>page=</w:t>
      </w:r>
      <w:proofErr w:type="spellStart"/>
      <w:r w:rsidR="002401E0" w:rsidRPr="00CB07F5">
        <w:rPr>
          <w:rFonts w:ascii="Helvetica" w:eastAsia="Times New Roman" w:hAnsi="Helvetica" w:cs="Helvetica"/>
          <w:color w:val="201E1F"/>
          <w:sz w:val="17"/>
          <w:szCs w:val="17"/>
          <w:lang w:val="en-US" w:eastAsia="de-DE"/>
        </w:rPr>
        <w:t>impressum</w:t>
      </w:r>
      <w:bookmarkStart w:id="0" w:name="_GoBack"/>
      <w:bookmarkEnd w:id="0"/>
      <w:proofErr w:type="spellEnd"/>
    </w:p>
    <w:p w:rsidR="002401E0" w:rsidRPr="002401E0" w:rsidRDefault="002401E0" w:rsidP="002401E0">
      <w:pPr>
        <w:spacing w:before="100" w:beforeAutospacing="1" w:after="100" w:afterAutospacing="1" w:line="240" w:lineRule="auto"/>
        <w:rPr>
          <w:rFonts w:ascii="Helvetica" w:eastAsia="Times New Roman" w:hAnsi="Helvetica" w:cs="Helvetica"/>
          <w:color w:val="201E1F"/>
          <w:sz w:val="17"/>
          <w:szCs w:val="17"/>
          <w:lang w:eastAsia="de-DE"/>
        </w:rPr>
      </w:pPr>
      <w:r w:rsidRPr="002401E0">
        <w:rPr>
          <w:rFonts w:ascii="Helvetica" w:eastAsia="Times New Roman" w:hAnsi="Helvetica" w:cs="Helvetica"/>
          <w:b/>
          <w:bCs/>
          <w:i/>
          <w:iCs/>
          <w:color w:val="201E1F"/>
          <w:sz w:val="17"/>
          <w:szCs w:val="17"/>
          <w:lang w:eastAsia="de-DE"/>
        </w:rPr>
        <w:t>B) Kategorien betroffener Personen</w:t>
      </w:r>
      <w:r w:rsidRPr="002401E0">
        <w:rPr>
          <w:rFonts w:ascii="Helvetica" w:eastAsia="Times New Roman" w:hAnsi="Helvetica" w:cs="Helvetica"/>
          <w:color w:val="201E1F"/>
          <w:sz w:val="17"/>
          <w:szCs w:val="17"/>
          <w:lang w:eastAsia="de-DE"/>
        </w:rPr>
        <w:br/>
        <w:t>Besucher und Nutzer des Onlineangebotes (Nachfolgend bezeichnen wir die betroffenen Personen zusammenfassend auch als „Nutzer“).</w:t>
      </w:r>
    </w:p>
    <w:p w:rsidR="002401E0" w:rsidRPr="002401E0" w:rsidRDefault="002401E0" w:rsidP="002401E0">
      <w:pPr>
        <w:spacing w:before="100" w:beforeAutospacing="1" w:after="100" w:afterAutospacing="1" w:line="240" w:lineRule="auto"/>
        <w:rPr>
          <w:rFonts w:ascii="Helvetica" w:eastAsia="Times New Roman" w:hAnsi="Helvetica" w:cs="Helvetica"/>
          <w:color w:val="201E1F"/>
          <w:sz w:val="17"/>
          <w:szCs w:val="17"/>
          <w:lang w:eastAsia="de-DE"/>
        </w:rPr>
      </w:pPr>
      <w:r w:rsidRPr="002401E0">
        <w:rPr>
          <w:rFonts w:ascii="Helvetica" w:eastAsia="Times New Roman" w:hAnsi="Helvetica" w:cs="Helvetica"/>
          <w:b/>
          <w:bCs/>
          <w:i/>
          <w:iCs/>
          <w:color w:val="201E1F"/>
          <w:sz w:val="17"/>
          <w:szCs w:val="17"/>
          <w:lang w:eastAsia="de-DE"/>
        </w:rPr>
        <w:t>C) Zweck der Verarbeitung</w:t>
      </w:r>
      <w:r w:rsidRPr="002401E0">
        <w:rPr>
          <w:rFonts w:ascii="Helvetica" w:eastAsia="Times New Roman" w:hAnsi="Helvetica" w:cs="Helvetica"/>
          <w:color w:val="201E1F"/>
          <w:sz w:val="17"/>
          <w:szCs w:val="17"/>
          <w:lang w:eastAsia="de-DE"/>
        </w:rPr>
        <w:br/>
        <w:t>- Zurverfügungstellung des Onlineangebotes, seiner Funktionen und Inhalte.</w:t>
      </w:r>
      <w:r w:rsidRPr="002401E0">
        <w:rPr>
          <w:rFonts w:ascii="Helvetica" w:eastAsia="Times New Roman" w:hAnsi="Helvetica" w:cs="Helvetica"/>
          <w:color w:val="201E1F"/>
          <w:sz w:val="17"/>
          <w:szCs w:val="17"/>
          <w:lang w:eastAsia="de-DE"/>
        </w:rPr>
        <w:br/>
        <w:t>- Beantwortung von Kontaktanfragen und Kommunikation mit Nutzern.</w:t>
      </w:r>
      <w:r w:rsidRPr="002401E0">
        <w:rPr>
          <w:rFonts w:ascii="Helvetica" w:eastAsia="Times New Roman" w:hAnsi="Helvetica" w:cs="Helvetica"/>
          <w:color w:val="201E1F"/>
          <w:sz w:val="17"/>
          <w:szCs w:val="17"/>
          <w:lang w:eastAsia="de-DE"/>
        </w:rPr>
        <w:br/>
        <w:t>- Sicherheitsmaßnahmen.</w:t>
      </w:r>
      <w:r w:rsidRPr="002401E0">
        <w:rPr>
          <w:rFonts w:ascii="Helvetica" w:eastAsia="Times New Roman" w:hAnsi="Helvetica" w:cs="Helvetica"/>
          <w:color w:val="201E1F"/>
          <w:sz w:val="17"/>
          <w:szCs w:val="17"/>
          <w:lang w:eastAsia="de-DE"/>
        </w:rPr>
        <w:br/>
        <w:t>- Reichweitenmessung/Marketing</w:t>
      </w:r>
    </w:p>
    <w:p w:rsidR="002401E0" w:rsidRPr="002401E0" w:rsidRDefault="002401E0" w:rsidP="002401E0">
      <w:pPr>
        <w:spacing w:before="100" w:beforeAutospacing="1" w:after="100" w:afterAutospacing="1" w:line="240" w:lineRule="auto"/>
        <w:rPr>
          <w:rFonts w:ascii="Helvetica" w:eastAsia="Times New Roman" w:hAnsi="Helvetica" w:cs="Helvetica"/>
          <w:color w:val="201E1F"/>
          <w:sz w:val="17"/>
          <w:szCs w:val="17"/>
          <w:lang w:eastAsia="de-DE"/>
        </w:rPr>
      </w:pPr>
      <w:r w:rsidRPr="002401E0">
        <w:rPr>
          <w:rFonts w:ascii="Helvetica" w:eastAsia="Times New Roman" w:hAnsi="Helvetica" w:cs="Helvetica"/>
          <w:b/>
          <w:bCs/>
          <w:i/>
          <w:iCs/>
          <w:color w:val="201E1F"/>
          <w:sz w:val="17"/>
          <w:szCs w:val="17"/>
          <w:lang w:eastAsia="de-DE"/>
        </w:rPr>
        <w:t>D) Verwendete Begrifflichkeiten</w:t>
      </w:r>
      <w:r w:rsidRPr="002401E0">
        <w:rPr>
          <w:rFonts w:ascii="Helvetica" w:eastAsia="Times New Roman" w:hAnsi="Helvetica" w:cs="Helvetica"/>
          <w:color w:val="201E1F"/>
          <w:sz w:val="17"/>
          <w:szCs w:val="17"/>
          <w:lang w:eastAsia="de-DE"/>
        </w:rPr>
        <w:b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„Verarbeitung“ ist jeder mit oder ohne Hilfe automatisierter Verfahren ausgeführte Vorgang oder jede solche Vorgangsreihe im Zusammenhang mit personenbezogenen Daten. Der Begriff reicht weit und umfasst praktisch jeden Umgang mit Daten.</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w:t>
      </w:r>
      <w:proofErr w:type="spellStart"/>
      <w:r w:rsidRPr="002401E0">
        <w:rPr>
          <w:rFonts w:ascii="Helvetica" w:eastAsia="Times New Roman" w:hAnsi="Helvetica" w:cs="Helvetica"/>
          <w:color w:val="201E1F"/>
          <w:sz w:val="17"/>
          <w:szCs w:val="17"/>
          <w:lang w:eastAsia="de-DE"/>
        </w:rPr>
        <w:t>Pseudonymisierung</w:t>
      </w:r>
      <w:proofErr w:type="spellEnd"/>
      <w:r w:rsidRPr="002401E0">
        <w:rPr>
          <w:rFonts w:ascii="Helvetica" w:eastAsia="Times New Roman" w:hAnsi="Helvetica" w:cs="Helvetica"/>
          <w:color w:val="201E1F"/>
          <w:sz w:val="17"/>
          <w:szCs w:val="17"/>
          <w:lang w:eastAsia="de-DE"/>
        </w:rPr>
        <w: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Als „Verantwortlicher“ wird die natürliche oder juristische Person, Behörde, Einrichtung oder andere Stelle, die allein oder gemeinsam mit anderen über die Zwecke und Mittel der Verarbeitung von personenbezogenen Daten entscheidet, bezeichnet.</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w:t>
      </w:r>
      <w:proofErr w:type="spellStart"/>
      <w:r w:rsidRPr="002401E0">
        <w:rPr>
          <w:rFonts w:ascii="Helvetica" w:eastAsia="Times New Roman" w:hAnsi="Helvetica" w:cs="Helvetica"/>
          <w:color w:val="201E1F"/>
          <w:sz w:val="17"/>
          <w:szCs w:val="17"/>
          <w:lang w:eastAsia="de-DE"/>
        </w:rPr>
        <w:t>Auftragsverarbeiter</w:t>
      </w:r>
      <w:proofErr w:type="spellEnd"/>
      <w:r w:rsidRPr="002401E0">
        <w:rPr>
          <w:rFonts w:ascii="Helvetica" w:eastAsia="Times New Roman" w:hAnsi="Helvetica" w:cs="Helvetica"/>
          <w:color w:val="201E1F"/>
          <w:sz w:val="17"/>
          <w:szCs w:val="17"/>
          <w:lang w:eastAsia="de-DE"/>
        </w:rPr>
        <w:t>“ eine natürliche oder juristische Person, Behörde, Einrichtung oder andere Stelle, die personenbezogene Daten im Auftrag des Verantwortlichen verarbeitet.</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b/>
          <w:bCs/>
          <w:i/>
          <w:iCs/>
          <w:color w:val="201E1F"/>
          <w:sz w:val="17"/>
          <w:szCs w:val="17"/>
          <w:lang w:eastAsia="de-DE"/>
        </w:rPr>
        <w:t>E) Maßgebliche Rechtsgrundlagen</w:t>
      </w:r>
      <w:r w:rsidRPr="002401E0">
        <w:rPr>
          <w:rFonts w:ascii="Helvetica" w:eastAsia="Times New Roman" w:hAnsi="Helvetica" w:cs="Helvetica"/>
          <w:color w:val="201E1F"/>
          <w:sz w:val="17"/>
          <w:szCs w:val="17"/>
          <w:lang w:eastAsia="de-DE"/>
        </w:rPr>
        <w:br/>
        <w:t xml:space="preserve">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rsidRPr="002401E0">
        <w:rPr>
          <w:rFonts w:ascii="Helvetica" w:eastAsia="Times New Roman" w:hAnsi="Helvetica" w:cs="Helvetica"/>
          <w:color w:val="201E1F"/>
          <w:sz w:val="17"/>
          <w:szCs w:val="17"/>
          <w:lang w:eastAsia="de-DE"/>
        </w:rPr>
        <w:t>lit</w:t>
      </w:r>
      <w:proofErr w:type="spellEnd"/>
      <w:r w:rsidRPr="002401E0">
        <w:rPr>
          <w:rFonts w:ascii="Helvetica" w:eastAsia="Times New Roman" w:hAnsi="Helvetica" w:cs="Helvetica"/>
          <w:color w:val="201E1F"/>
          <w:sz w:val="17"/>
          <w:szCs w:val="17"/>
          <w:lang w:eastAsia="de-DE"/>
        </w:rPr>
        <w:t xml:space="preserve">. a und Art. 7 DSGVO, die Rechtsgrundlage für die Verarbeitung zur Erfüllung unserer Leistungen und Durchführung vertraglicher Maßnahmen sowie Beantwortung von Anfragen ist Art. 6 Abs. 1 </w:t>
      </w:r>
      <w:proofErr w:type="spellStart"/>
      <w:r w:rsidRPr="002401E0">
        <w:rPr>
          <w:rFonts w:ascii="Helvetica" w:eastAsia="Times New Roman" w:hAnsi="Helvetica" w:cs="Helvetica"/>
          <w:color w:val="201E1F"/>
          <w:sz w:val="17"/>
          <w:szCs w:val="17"/>
          <w:lang w:eastAsia="de-DE"/>
        </w:rPr>
        <w:t>lit</w:t>
      </w:r>
      <w:proofErr w:type="spellEnd"/>
      <w:r w:rsidRPr="002401E0">
        <w:rPr>
          <w:rFonts w:ascii="Helvetica" w:eastAsia="Times New Roman" w:hAnsi="Helvetica" w:cs="Helvetica"/>
          <w:color w:val="201E1F"/>
          <w:sz w:val="17"/>
          <w:szCs w:val="17"/>
          <w:lang w:eastAsia="de-DE"/>
        </w:rPr>
        <w:t xml:space="preserve">. b DSGVO, die Rechtsgrundlage für die Verarbeitung zur Erfüllung unserer rechtlichen Verpflichtungen ist Art. 6 Abs. 1 </w:t>
      </w:r>
      <w:proofErr w:type="spellStart"/>
      <w:r w:rsidRPr="002401E0">
        <w:rPr>
          <w:rFonts w:ascii="Helvetica" w:eastAsia="Times New Roman" w:hAnsi="Helvetica" w:cs="Helvetica"/>
          <w:color w:val="201E1F"/>
          <w:sz w:val="17"/>
          <w:szCs w:val="17"/>
          <w:lang w:eastAsia="de-DE"/>
        </w:rPr>
        <w:t>lit</w:t>
      </w:r>
      <w:proofErr w:type="spellEnd"/>
      <w:r w:rsidRPr="002401E0">
        <w:rPr>
          <w:rFonts w:ascii="Helvetica" w:eastAsia="Times New Roman" w:hAnsi="Helvetica" w:cs="Helvetica"/>
          <w:color w:val="201E1F"/>
          <w:sz w:val="17"/>
          <w:szCs w:val="17"/>
          <w:lang w:eastAsia="de-DE"/>
        </w:rPr>
        <w:t xml:space="preserve">. c DSGVO, und die Rechtsgrundlage für die Verarbeitung zur Wahrung unserer berechtigten Interessen ist Art. 6 Abs. 1 </w:t>
      </w:r>
      <w:proofErr w:type="spellStart"/>
      <w:r w:rsidRPr="002401E0">
        <w:rPr>
          <w:rFonts w:ascii="Helvetica" w:eastAsia="Times New Roman" w:hAnsi="Helvetica" w:cs="Helvetica"/>
          <w:color w:val="201E1F"/>
          <w:sz w:val="17"/>
          <w:szCs w:val="17"/>
          <w:lang w:eastAsia="de-DE"/>
        </w:rPr>
        <w:t>lit</w:t>
      </w:r>
      <w:proofErr w:type="spellEnd"/>
      <w:r w:rsidRPr="002401E0">
        <w:rPr>
          <w:rFonts w:ascii="Helvetica" w:eastAsia="Times New Roman" w:hAnsi="Helvetica" w:cs="Helvetica"/>
          <w:color w:val="201E1F"/>
          <w:sz w:val="17"/>
          <w:szCs w:val="17"/>
          <w:lang w:eastAsia="de-DE"/>
        </w:rPr>
        <w:t xml:space="preserve">. f DSGVO. Für den Fall, dass lebenswichtige Interessen der betroffenen Person oder einer anderen natürlichen Person eine Verarbeitung personenbezogener Daten erforderlich machen, dient Art. 6 Abs. 1 </w:t>
      </w:r>
      <w:proofErr w:type="spellStart"/>
      <w:r w:rsidRPr="002401E0">
        <w:rPr>
          <w:rFonts w:ascii="Helvetica" w:eastAsia="Times New Roman" w:hAnsi="Helvetica" w:cs="Helvetica"/>
          <w:color w:val="201E1F"/>
          <w:sz w:val="17"/>
          <w:szCs w:val="17"/>
          <w:lang w:eastAsia="de-DE"/>
        </w:rPr>
        <w:t>lit</w:t>
      </w:r>
      <w:proofErr w:type="spellEnd"/>
      <w:r w:rsidRPr="002401E0">
        <w:rPr>
          <w:rFonts w:ascii="Helvetica" w:eastAsia="Times New Roman" w:hAnsi="Helvetica" w:cs="Helvetica"/>
          <w:color w:val="201E1F"/>
          <w:sz w:val="17"/>
          <w:szCs w:val="17"/>
          <w:lang w:eastAsia="de-DE"/>
        </w:rPr>
        <w:t>. d DSGVO als Rechtsgrundlage.</w:t>
      </w:r>
    </w:p>
    <w:p w:rsidR="002401E0" w:rsidRPr="002401E0" w:rsidRDefault="002401E0" w:rsidP="002401E0">
      <w:pPr>
        <w:spacing w:before="100" w:beforeAutospacing="1" w:after="100" w:afterAutospacing="1" w:line="240" w:lineRule="auto"/>
        <w:rPr>
          <w:rFonts w:ascii="Helvetica" w:eastAsia="Times New Roman" w:hAnsi="Helvetica" w:cs="Helvetica"/>
          <w:color w:val="201E1F"/>
          <w:sz w:val="17"/>
          <w:szCs w:val="17"/>
          <w:lang w:eastAsia="de-DE"/>
        </w:rPr>
      </w:pPr>
      <w:r w:rsidRPr="002401E0">
        <w:rPr>
          <w:rFonts w:ascii="Helvetica" w:eastAsia="Times New Roman" w:hAnsi="Helvetica" w:cs="Helvetica"/>
          <w:b/>
          <w:bCs/>
          <w:i/>
          <w:iCs/>
          <w:color w:val="201E1F"/>
          <w:sz w:val="17"/>
          <w:szCs w:val="17"/>
          <w:lang w:eastAsia="de-DE"/>
        </w:rPr>
        <w:t>F) Sicherheitsmaßnahmen</w:t>
      </w:r>
      <w:r w:rsidRPr="002401E0">
        <w:rPr>
          <w:rFonts w:ascii="Helvetica" w:eastAsia="Times New Roman" w:hAnsi="Helvetica" w:cs="Helvetica"/>
          <w:color w:val="201E1F"/>
          <w:sz w:val="17"/>
          <w:szCs w:val="17"/>
          <w:lang w:eastAsia="de-DE"/>
        </w:rPr>
        <w:br/>
        <w:t>Wir treffen nach Maßgabe des Art. 32 DSGVO 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lastRenderedPageBreak/>
        <w:br/>
        <w:t>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 (Art. 25 DSGVO).</w:t>
      </w:r>
    </w:p>
    <w:p w:rsidR="002401E0" w:rsidRPr="002401E0" w:rsidRDefault="002401E0" w:rsidP="002401E0">
      <w:pPr>
        <w:spacing w:before="100" w:beforeAutospacing="1" w:after="100" w:afterAutospacing="1" w:line="240" w:lineRule="auto"/>
        <w:rPr>
          <w:rFonts w:ascii="Helvetica" w:eastAsia="Times New Roman" w:hAnsi="Helvetica" w:cs="Helvetica"/>
          <w:color w:val="201E1F"/>
          <w:sz w:val="17"/>
          <w:szCs w:val="17"/>
          <w:lang w:eastAsia="de-DE"/>
        </w:rPr>
      </w:pPr>
      <w:r w:rsidRPr="002401E0">
        <w:rPr>
          <w:rFonts w:ascii="Helvetica" w:eastAsia="Times New Roman" w:hAnsi="Helvetica" w:cs="Helvetica"/>
          <w:b/>
          <w:bCs/>
          <w:i/>
          <w:iCs/>
          <w:color w:val="201E1F"/>
          <w:sz w:val="17"/>
          <w:szCs w:val="17"/>
          <w:lang w:eastAsia="de-DE"/>
        </w:rPr>
        <w:t xml:space="preserve">G) Zusammenarbeit mit </w:t>
      </w:r>
      <w:proofErr w:type="spellStart"/>
      <w:r w:rsidRPr="002401E0">
        <w:rPr>
          <w:rFonts w:ascii="Helvetica" w:eastAsia="Times New Roman" w:hAnsi="Helvetica" w:cs="Helvetica"/>
          <w:b/>
          <w:bCs/>
          <w:i/>
          <w:iCs/>
          <w:color w:val="201E1F"/>
          <w:sz w:val="17"/>
          <w:szCs w:val="17"/>
          <w:lang w:eastAsia="de-DE"/>
        </w:rPr>
        <w:t>Auftragsverarbeitern</w:t>
      </w:r>
      <w:proofErr w:type="spellEnd"/>
      <w:r w:rsidRPr="002401E0">
        <w:rPr>
          <w:rFonts w:ascii="Helvetica" w:eastAsia="Times New Roman" w:hAnsi="Helvetica" w:cs="Helvetica"/>
          <w:b/>
          <w:bCs/>
          <w:i/>
          <w:iCs/>
          <w:color w:val="201E1F"/>
          <w:sz w:val="17"/>
          <w:szCs w:val="17"/>
          <w:lang w:eastAsia="de-DE"/>
        </w:rPr>
        <w:t xml:space="preserve"> und Dritten</w:t>
      </w:r>
      <w:r w:rsidRPr="002401E0">
        <w:rPr>
          <w:rFonts w:ascii="Helvetica" w:eastAsia="Times New Roman" w:hAnsi="Helvetica" w:cs="Helvetica"/>
          <w:color w:val="201E1F"/>
          <w:sz w:val="17"/>
          <w:szCs w:val="17"/>
          <w:lang w:eastAsia="de-DE"/>
        </w:rPr>
        <w:br/>
        <w:t>Sofern wir im Rahmen unserer Verarbeitung Daten gegenüber anderen Personen und Unternehmen (</w:t>
      </w:r>
      <w:proofErr w:type="spellStart"/>
      <w:r w:rsidRPr="002401E0">
        <w:rPr>
          <w:rFonts w:ascii="Helvetica" w:eastAsia="Times New Roman" w:hAnsi="Helvetica" w:cs="Helvetica"/>
          <w:color w:val="201E1F"/>
          <w:sz w:val="17"/>
          <w:szCs w:val="17"/>
          <w:lang w:eastAsia="de-DE"/>
        </w:rPr>
        <w:t>Auftragsverarbeitern</w:t>
      </w:r>
      <w:proofErr w:type="spellEnd"/>
      <w:r w:rsidRPr="002401E0">
        <w:rPr>
          <w:rFonts w:ascii="Helvetica" w:eastAsia="Times New Roman" w:hAnsi="Helvetica" w:cs="Helvetica"/>
          <w:color w:val="201E1F"/>
          <w:sz w:val="17"/>
          <w:szCs w:val="17"/>
          <w:lang w:eastAsia="de-DE"/>
        </w:rPr>
        <w:t xml:space="preserve">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rsidRPr="002401E0">
        <w:rPr>
          <w:rFonts w:ascii="Helvetica" w:eastAsia="Times New Roman" w:hAnsi="Helvetica" w:cs="Helvetica"/>
          <w:color w:val="201E1F"/>
          <w:sz w:val="17"/>
          <w:szCs w:val="17"/>
          <w:lang w:eastAsia="de-DE"/>
        </w:rPr>
        <w:t>lit</w:t>
      </w:r>
      <w:proofErr w:type="spellEnd"/>
      <w:r w:rsidRPr="002401E0">
        <w:rPr>
          <w:rFonts w:ascii="Helvetica" w:eastAsia="Times New Roman" w:hAnsi="Helvetica" w:cs="Helvetica"/>
          <w:color w:val="201E1F"/>
          <w:sz w:val="17"/>
          <w:szCs w:val="17"/>
          <w:lang w:eastAsia="de-DE"/>
        </w:rPr>
        <w:t xml:space="preserve">. b DSGVO zur Vertragserfüllung erforderlich ist), Sie eingewilligt haben, eine rechtliche Verpflichtung dies vorsieht oder auf Grundlage unserer berechtigten Interessen (z.B. beim Einsatz von Beauftragten, </w:t>
      </w:r>
      <w:proofErr w:type="spellStart"/>
      <w:r w:rsidRPr="002401E0">
        <w:rPr>
          <w:rFonts w:ascii="Helvetica" w:eastAsia="Times New Roman" w:hAnsi="Helvetica" w:cs="Helvetica"/>
          <w:color w:val="201E1F"/>
          <w:sz w:val="17"/>
          <w:szCs w:val="17"/>
          <w:lang w:eastAsia="de-DE"/>
        </w:rPr>
        <w:t>Webhostern</w:t>
      </w:r>
      <w:proofErr w:type="spellEnd"/>
      <w:r w:rsidRPr="002401E0">
        <w:rPr>
          <w:rFonts w:ascii="Helvetica" w:eastAsia="Times New Roman" w:hAnsi="Helvetica" w:cs="Helvetica"/>
          <w:color w:val="201E1F"/>
          <w:sz w:val="17"/>
          <w:szCs w:val="17"/>
          <w:lang w:eastAsia="de-DE"/>
        </w:rPr>
        <w:t xml:space="preserve">, etc.). </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Sofern wir Dritte mit der Verarbeitung von Daten auf Grundlage eines sog. „Auftragsverarbeitungsvertrages“ beauftragen, geschieht dies auf Grundlage des Art. 28 DSGVO.</w:t>
      </w:r>
    </w:p>
    <w:p w:rsidR="002401E0" w:rsidRPr="002401E0" w:rsidRDefault="002401E0" w:rsidP="002401E0">
      <w:pPr>
        <w:spacing w:before="100" w:beforeAutospacing="1" w:after="100" w:afterAutospacing="1" w:line="240" w:lineRule="auto"/>
        <w:rPr>
          <w:rFonts w:ascii="Helvetica" w:eastAsia="Times New Roman" w:hAnsi="Helvetica" w:cs="Helvetica"/>
          <w:color w:val="201E1F"/>
          <w:sz w:val="17"/>
          <w:szCs w:val="17"/>
          <w:lang w:eastAsia="de-DE"/>
        </w:rPr>
      </w:pPr>
      <w:r w:rsidRPr="002401E0">
        <w:rPr>
          <w:rFonts w:ascii="Helvetica" w:eastAsia="Times New Roman" w:hAnsi="Helvetica" w:cs="Helvetica"/>
          <w:b/>
          <w:bCs/>
          <w:i/>
          <w:iCs/>
          <w:color w:val="201E1F"/>
          <w:sz w:val="17"/>
          <w:szCs w:val="17"/>
          <w:lang w:eastAsia="de-DE"/>
        </w:rPr>
        <w:t>H) Übermittlung in Drittländer</w:t>
      </w:r>
      <w:r w:rsidRPr="002401E0">
        <w:rPr>
          <w:rFonts w:ascii="Helvetica" w:eastAsia="Times New Roman" w:hAnsi="Helvetica" w:cs="Helvetica"/>
          <w:color w:val="201E1F"/>
          <w:sz w:val="17"/>
          <w:szCs w:val="17"/>
          <w:lang w:eastAsia="de-DE"/>
        </w:rPr>
        <w:br/>
        <w:t xml:space="preserve">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w:t>
      </w:r>
      <w:proofErr w:type="spellStart"/>
      <w:r w:rsidRPr="002401E0">
        <w:rPr>
          <w:rFonts w:ascii="Helvetica" w:eastAsia="Times New Roman" w:hAnsi="Helvetica" w:cs="Helvetica"/>
          <w:color w:val="201E1F"/>
          <w:sz w:val="17"/>
          <w:szCs w:val="17"/>
          <w:lang w:eastAsia="de-DE"/>
        </w:rPr>
        <w:t>Shield</w:t>
      </w:r>
      <w:proofErr w:type="spellEnd"/>
      <w:r w:rsidRPr="002401E0">
        <w:rPr>
          <w:rFonts w:ascii="Helvetica" w:eastAsia="Times New Roman" w:hAnsi="Helvetica" w:cs="Helvetica"/>
          <w:color w:val="201E1F"/>
          <w:sz w:val="17"/>
          <w:szCs w:val="17"/>
          <w:lang w:eastAsia="de-DE"/>
        </w:rPr>
        <w:t>“) oder Beachtung offiziell anerkannter spezieller vertraglicher Verpflichtungen (so genannte „Standardvertragsklauseln“).</w:t>
      </w:r>
    </w:p>
    <w:p w:rsidR="002401E0" w:rsidRPr="002401E0" w:rsidRDefault="002401E0" w:rsidP="002401E0">
      <w:pPr>
        <w:spacing w:before="100" w:beforeAutospacing="1" w:after="100" w:afterAutospacing="1" w:line="240" w:lineRule="auto"/>
        <w:rPr>
          <w:rFonts w:ascii="Helvetica" w:eastAsia="Times New Roman" w:hAnsi="Helvetica" w:cs="Helvetica"/>
          <w:color w:val="201E1F"/>
          <w:sz w:val="17"/>
          <w:szCs w:val="17"/>
          <w:lang w:eastAsia="de-DE"/>
        </w:rPr>
      </w:pPr>
      <w:r w:rsidRPr="002401E0">
        <w:rPr>
          <w:rFonts w:ascii="Helvetica" w:eastAsia="Times New Roman" w:hAnsi="Helvetica" w:cs="Helvetica"/>
          <w:b/>
          <w:bCs/>
          <w:i/>
          <w:iCs/>
          <w:color w:val="201E1F"/>
          <w:sz w:val="17"/>
          <w:szCs w:val="17"/>
          <w:lang w:eastAsia="de-DE"/>
        </w:rPr>
        <w:t>I) Rechte der betroffenen Personen</w:t>
      </w:r>
      <w:r w:rsidRPr="002401E0">
        <w:rPr>
          <w:rFonts w:ascii="Helvetica" w:eastAsia="Times New Roman" w:hAnsi="Helvetica" w:cs="Helvetica"/>
          <w:color w:val="201E1F"/>
          <w:sz w:val="17"/>
          <w:szCs w:val="17"/>
          <w:lang w:eastAsia="de-DE"/>
        </w:rPr>
        <w:br/>
        <w:t>Sie haben das Recht, eine Bestätigung darüber zu verlangen, ob betreffende Daten verarbeitet werden und auf Auskunft über diese Daten sowie auf weitere Informationen und Kopie der Daten entsprechend Art. 15 DSGVO.</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Sie haben entsprechend. Art. 16 DSGVO das Recht, die Vervollständigung der Sie betreffenden Daten oder die Berichtigung der Sie betreffenden unrichtigen Daten zu verlangen.</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Sie haben nach Maßgabe des Art. 17 DSGVO das Recht zu verlangen, dass betreffende Daten unverzüglich gelöscht werden, bzw. alternativ nach Maßgabe des Art. 18 DSGVO eine Einschränkung der Verarbeitung der Daten zu verlangen.</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 xml:space="preserve">Sie haben das Recht zu verlangen, dass die Sie betreffenden Daten, die Sie uns bereitgestellt haben nach Maßgabe des Art. 20 DSGVO zu erhalten und deren Übermittlung an andere Verantwortliche zu fordern. </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Sie haben ferner gem. Art. 77 DSGVO das Recht, eine Beschwerde bei der zuständigen Aufsichtsbehörde einzureichen.</w:t>
      </w:r>
    </w:p>
    <w:p w:rsidR="002401E0" w:rsidRPr="002401E0" w:rsidRDefault="002401E0" w:rsidP="002401E0">
      <w:pPr>
        <w:spacing w:before="100" w:beforeAutospacing="1" w:after="100" w:afterAutospacing="1" w:line="240" w:lineRule="auto"/>
        <w:rPr>
          <w:rFonts w:ascii="Helvetica" w:eastAsia="Times New Roman" w:hAnsi="Helvetica" w:cs="Helvetica"/>
          <w:color w:val="201E1F"/>
          <w:sz w:val="17"/>
          <w:szCs w:val="17"/>
          <w:lang w:eastAsia="de-DE"/>
        </w:rPr>
      </w:pPr>
      <w:r w:rsidRPr="002401E0">
        <w:rPr>
          <w:rFonts w:ascii="Helvetica" w:eastAsia="Times New Roman" w:hAnsi="Helvetica" w:cs="Helvetica"/>
          <w:b/>
          <w:bCs/>
          <w:i/>
          <w:iCs/>
          <w:color w:val="201E1F"/>
          <w:sz w:val="17"/>
          <w:szCs w:val="17"/>
          <w:lang w:eastAsia="de-DE"/>
        </w:rPr>
        <w:t>J) Widerrufsrecht</w:t>
      </w:r>
      <w:r w:rsidRPr="002401E0">
        <w:rPr>
          <w:rFonts w:ascii="Helvetica" w:eastAsia="Times New Roman" w:hAnsi="Helvetica" w:cs="Helvetica"/>
          <w:color w:val="201E1F"/>
          <w:sz w:val="17"/>
          <w:szCs w:val="17"/>
          <w:lang w:eastAsia="de-DE"/>
        </w:rPr>
        <w:br/>
        <w:t>Sie haben das Recht, erteilte Einwilligungen gem. Art. 7 Abs. 3 DSGVO mit Wirkung für die Zukunft zu widerrufen.</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b/>
          <w:bCs/>
          <w:i/>
          <w:iCs/>
          <w:color w:val="201E1F"/>
          <w:sz w:val="17"/>
          <w:szCs w:val="17"/>
          <w:lang w:eastAsia="de-DE"/>
        </w:rPr>
        <w:t>K) Widerspruchsrecht</w:t>
      </w:r>
      <w:r w:rsidRPr="002401E0">
        <w:rPr>
          <w:rFonts w:ascii="Helvetica" w:eastAsia="Times New Roman" w:hAnsi="Helvetica" w:cs="Helvetica"/>
          <w:color w:val="201E1F"/>
          <w:sz w:val="17"/>
          <w:szCs w:val="17"/>
          <w:lang w:eastAsia="de-DE"/>
        </w:rPr>
        <w:br/>
        <w:t>Sie können der künftigen Verarbeitung der Sie betreffenden Daten nach Maßgabe des Art. 21 DSGVO jederzeit widersprechen. Der Widerspruch kann insbesondere gegen die Verarbeitung für Zwecke der Direktwerbung erfolgen.</w:t>
      </w:r>
    </w:p>
    <w:p w:rsidR="002401E0" w:rsidRPr="002401E0" w:rsidRDefault="002401E0" w:rsidP="002401E0">
      <w:pPr>
        <w:spacing w:before="100" w:beforeAutospacing="1" w:after="100" w:afterAutospacing="1" w:line="240" w:lineRule="auto"/>
        <w:rPr>
          <w:rFonts w:ascii="Helvetica" w:eastAsia="Times New Roman" w:hAnsi="Helvetica" w:cs="Helvetica"/>
          <w:color w:val="201E1F"/>
          <w:sz w:val="17"/>
          <w:szCs w:val="17"/>
          <w:lang w:eastAsia="de-DE"/>
        </w:rPr>
      </w:pPr>
      <w:r w:rsidRPr="002401E0">
        <w:rPr>
          <w:rFonts w:ascii="Helvetica" w:eastAsia="Times New Roman" w:hAnsi="Helvetica" w:cs="Helvetica"/>
          <w:b/>
          <w:bCs/>
          <w:i/>
          <w:iCs/>
          <w:color w:val="201E1F"/>
          <w:sz w:val="17"/>
          <w:szCs w:val="17"/>
          <w:lang w:eastAsia="de-DE"/>
        </w:rPr>
        <w:t>L) Widerspruchsrecht und Cookies bei Direktwerbung</w:t>
      </w:r>
      <w:r w:rsidRPr="002401E0">
        <w:rPr>
          <w:rFonts w:ascii="Helvetica" w:eastAsia="Times New Roman" w:hAnsi="Helvetica" w:cs="Helvetica"/>
          <w:color w:val="201E1F"/>
          <w:sz w:val="17"/>
          <w:szCs w:val="17"/>
          <w:lang w:eastAsia="de-DE"/>
        </w:rPr>
        <w:b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 xml:space="preserve">Wir können temporäre und permanente Cookies einsetzen und klären hierüber im Rahmen unserer </w:t>
      </w:r>
      <w:r w:rsidRPr="002401E0">
        <w:rPr>
          <w:rFonts w:ascii="Helvetica" w:eastAsia="Times New Roman" w:hAnsi="Helvetica" w:cs="Helvetica"/>
          <w:color w:val="201E1F"/>
          <w:sz w:val="17"/>
          <w:szCs w:val="17"/>
          <w:lang w:eastAsia="de-DE"/>
        </w:rPr>
        <w:lastRenderedPageBreak/>
        <w:t>Datenschutzerklärung auf.</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 xml:space="preserve">Ein genereller Widerspruch gegen den Einsatz der zu Zwecken des Onlinemarketing eingesetzten Cookies kann bei einer Vielzahl der Dienste, vor allem im Fall des Trackings, über die US-amerikanische Seite </w:t>
      </w:r>
      <w:hyperlink r:id="rId7" w:history="1">
        <w:r w:rsidRPr="002401E0">
          <w:rPr>
            <w:rFonts w:ascii="Helvetica" w:eastAsia="Times New Roman" w:hAnsi="Helvetica" w:cs="Helvetica"/>
            <w:color w:val="080808"/>
            <w:sz w:val="17"/>
            <w:szCs w:val="17"/>
            <w:u w:val="single"/>
            <w:lang w:eastAsia="de-DE"/>
          </w:rPr>
          <w:t>http://www.aboutads.info/choices/</w:t>
        </w:r>
      </w:hyperlink>
      <w:r w:rsidRPr="002401E0">
        <w:rPr>
          <w:rFonts w:ascii="Helvetica" w:eastAsia="Times New Roman" w:hAnsi="Helvetica" w:cs="Helvetica"/>
          <w:color w:val="201E1F"/>
          <w:sz w:val="17"/>
          <w:szCs w:val="17"/>
          <w:lang w:eastAsia="de-DE"/>
        </w:rPr>
        <w:t xml:space="preserve"> oder die EU-Seite </w:t>
      </w:r>
      <w:hyperlink r:id="rId8" w:history="1">
        <w:r w:rsidRPr="002401E0">
          <w:rPr>
            <w:rFonts w:ascii="Helvetica" w:eastAsia="Times New Roman" w:hAnsi="Helvetica" w:cs="Helvetica"/>
            <w:color w:val="080808"/>
            <w:sz w:val="17"/>
            <w:szCs w:val="17"/>
            <w:u w:val="single"/>
            <w:lang w:eastAsia="de-DE"/>
          </w:rPr>
          <w:t>http://www.youronlinechoices.com/</w:t>
        </w:r>
      </w:hyperlink>
      <w:r w:rsidRPr="002401E0">
        <w:rPr>
          <w:rFonts w:ascii="Helvetica" w:eastAsia="Times New Roman" w:hAnsi="Helvetica" w:cs="Helvetica"/>
          <w:color w:val="201E1F"/>
          <w:sz w:val="17"/>
          <w:szCs w:val="17"/>
          <w:lang w:eastAsia="de-DE"/>
        </w:rPr>
        <w:t xml:space="preserve"> erklärt werden. Des Weiteren kann die Speicherung von Cookies mittels deren Abschaltung in den Einstellungen des Browsers erreicht werden. Bitte beachten Sie, dass dann gegebenenfalls nicht alle Funktionen dieses Onlineangebotes genutzt werden können.</w:t>
      </w:r>
    </w:p>
    <w:p w:rsidR="002401E0" w:rsidRPr="002401E0" w:rsidRDefault="002401E0" w:rsidP="002401E0">
      <w:pPr>
        <w:spacing w:before="100" w:beforeAutospacing="1" w:after="240" w:line="240" w:lineRule="auto"/>
        <w:rPr>
          <w:rFonts w:ascii="Helvetica" w:eastAsia="Times New Roman" w:hAnsi="Helvetica" w:cs="Helvetica"/>
          <w:color w:val="201E1F"/>
          <w:sz w:val="17"/>
          <w:szCs w:val="17"/>
          <w:lang w:eastAsia="de-DE"/>
        </w:rPr>
      </w:pPr>
      <w:r w:rsidRPr="002401E0">
        <w:rPr>
          <w:rFonts w:ascii="Helvetica" w:eastAsia="Times New Roman" w:hAnsi="Helvetica" w:cs="Helvetica"/>
          <w:b/>
          <w:bCs/>
          <w:i/>
          <w:iCs/>
          <w:color w:val="201E1F"/>
          <w:sz w:val="17"/>
          <w:szCs w:val="17"/>
          <w:lang w:eastAsia="de-DE"/>
        </w:rPr>
        <w:t>M) Löschung von Daten</w:t>
      </w:r>
      <w:r w:rsidRPr="002401E0">
        <w:rPr>
          <w:rFonts w:ascii="Helvetica" w:eastAsia="Times New Roman" w:hAnsi="Helvetica" w:cs="Helvetica"/>
          <w:color w:val="201E1F"/>
          <w:sz w:val="17"/>
          <w:szCs w:val="17"/>
          <w:lang w:eastAsia="de-DE"/>
        </w:rPr>
        <w:br/>
        <w:t>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 xml:space="preserve">Nach gesetzlichen Vorgaben in Deutschland, erfolgt die Aufbewahrung insbesondere für 10 Jahre gemäß §§ 147 Abs. 1 AO, 257 Abs. 1 Nr. 1 und 4, Abs. 4 HGB (Bücher, Aufzeichnungen, Lageberichte, Buchungsbelege, Handelsbücher, für Besteuerung relevanter Unterlagen, etc.) und 6 Jahre gemäß § 257 Abs. 1 Nr. 2 und 3, Abs. 4 HGB (Handelsbriefe). </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w:t>
      </w:r>
      <w:proofErr w:type="spellStart"/>
      <w:r w:rsidRPr="002401E0">
        <w:rPr>
          <w:rFonts w:ascii="Helvetica" w:eastAsia="Times New Roman" w:hAnsi="Helvetica" w:cs="Helvetica"/>
          <w:color w:val="201E1F"/>
          <w:sz w:val="17"/>
          <w:szCs w:val="17"/>
          <w:lang w:eastAsia="de-DE"/>
        </w:rPr>
        <w:t>One</w:t>
      </w:r>
      <w:proofErr w:type="spellEnd"/>
      <w:r w:rsidRPr="002401E0">
        <w:rPr>
          <w:rFonts w:ascii="Helvetica" w:eastAsia="Times New Roman" w:hAnsi="Helvetica" w:cs="Helvetica"/>
          <w:color w:val="201E1F"/>
          <w:sz w:val="17"/>
          <w:szCs w:val="17"/>
          <w:lang w:eastAsia="de-DE"/>
        </w:rPr>
        <w:t>-</w:t>
      </w:r>
      <w:proofErr w:type="spellStart"/>
      <w:r w:rsidRPr="002401E0">
        <w:rPr>
          <w:rFonts w:ascii="Helvetica" w:eastAsia="Times New Roman" w:hAnsi="Helvetica" w:cs="Helvetica"/>
          <w:color w:val="201E1F"/>
          <w:sz w:val="17"/>
          <w:szCs w:val="17"/>
          <w:lang w:eastAsia="de-DE"/>
        </w:rPr>
        <w:t>Stop</w:t>
      </w:r>
      <w:proofErr w:type="spellEnd"/>
      <w:r w:rsidRPr="002401E0">
        <w:rPr>
          <w:rFonts w:ascii="Helvetica" w:eastAsia="Times New Roman" w:hAnsi="Helvetica" w:cs="Helvetica"/>
          <w:color w:val="201E1F"/>
          <w:sz w:val="17"/>
          <w:szCs w:val="17"/>
          <w:lang w:eastAsia="de-DE"/>
        </w:rPr>
        <w:t>-Shop (MOSS) in Anspruch genommen wird.</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b/>
          <w:bCs/>
          <w:i/>
          <w:iCs/>
          <w:color w:val="201E1F"/>
          <w:sz w:val="17"/>
          <w:szCs w:val="17"/>
          <w:lang w:eastAsia="de-DE"/>
        </w:rPr>
        <w:t>N) Kontaktaufnahme</w:t>
      </w:r>
      <w:r w:rsidRPr="002401E0">
        <w:rPr>
          <w:rFonts w:ascii="Helvetica" w:eastAsia="Times New Roman" w:hAnsi="Helvetica" w:cs="Helvetica"/>
          <w:color w:val="201E1F"/>
          <w:sz w:val="17"/>
          <w:szCs w:val="17"/>
          <w:lang w:eastAsia="de-DE"/>
        </w:rPr>
        <w:br/>
        <w:t xml:space="preserve">Bei der Kontaktaufnahme mit uns (z.B. per Kontaktformular, E-Mail, Telefon oder via sozialer Medien) werden die Angaben des Nutzers zur Bearbeitung der Kontaktanfrage und deren Abwicklung gem. Art. 6 Abs. 1 </w:t>
      </w:r>
      <w:proofErr w:type="spellStart"/>
      <w:r w:rsidRPr="002401E0">
        <w:rPr>
          <w:rFonts w:ascii="Helvetica" w:eastAsia="Times New Roman" w:hAnsi="Helvetica" w:cs="Helvetica"/>
          <w:color w:val="201E1F"/>
          <w:sz w:val="17"/>
          <w:szCs w:val="17"/>
          <w:lang w:eastAsia="de-DE"/>
        </w:rPr>
        <w:t>lit</w:t>
      </w:r>
      <w:proofErr w:type="spellEnd"/>
      <w:r w:rsidRPr="002401E0">
        <w:rPr>
          <w:rFonts w:ascii="Helvetica" w:eastAsia="Times New Roman" w:hAnsi="Helvetica" w:cs="Helvetica"/>
          <w:color w:val="201E1F"/>
          <w:sz w:val="17"/>
          <w:szCs w:val="17"/>
          <w:lang w:eastAsia="de-DE"/>
        </w:rPr>
        <w:t xml:space="preserve">. b. (im Rahmen vertraglicher-/vorvertraglicher Beziehungen), Art. 6 Abs. 1 </w:t>
      </w:r>
      <w:proofErr w:type="spellStart"/>
      <w:r w:rsidRPr="002401E0">
        <w:rPr>
          <w:rFonts w:ascii="Helvetica" w:eastAsia="Times New Roman" w:hAnsi="Helvetica" w:cs="Helvetica"/>
          <w:color w:val="201E1F"/>
          <w:sz w:val="17"/>
          <w:szCs w:val="17"/>
          <w:lang w:eastAsia="de-DE"/>
        </w:rPr>
        <w:t>lit</w:t>
      </w:r>
      <w:proofErr w:type="spellEnd"/>
      <w:r w:rsidRPr="002401E0">
        <w:rPr>
          <w:rFonts w:ascii="Helvetica" w:eastAsia="Times New Roman" w:hAnsi="Helvetica" w:cs="Helvetica"/>
          <w:color w:val="201E1F"/>
          <w:sz w:val="17"/>
          <w:szCs w:val="17"/>
          <w:lang w:eastAsia="de-DE"/>
        </w:rPr>
        <w:t>. f. (andere Anfragen) DSGVO verarbeitet</w:t>
      </w:r>
      <w:proofErr w:type="gramStart"/>
      <w:r w:rsidRPr="002401E0">
        <w:rPr>
          <w:rFonts w:ascii="Helvetica" w:eastAsia="Times New Roman" w:hAnsi="Helvetica" w:cs="Helvetica"/>
          <w:color w:val="201E1F"/>
          <w:sz w:val="17"/>
          <w:szCs w:val="17"/>
          <w:lang w:eastAsia="de-DE"/>
        </w:rPr>
        <w:t>..</w:t>
      </w:r>
      <w:proofErr w:type="gramEnd"/>
      <w:r w:rsidRPr="002401E0">
        <w:rPr>
          <w:rFonts w:ascii="Helvetica" w:eastAsia="Times New Roman" w:hAnsi="Helvetica" w:cs="Helvetica"/>
          <w:color w:val="201E1F"/>
          <w:sz w:val="17"/>
          <w:szCs w:val="17"/>
          <w:lang w:eastAsia="de-DE"/>
        </w:rPr>
        <w:t xml:space="preserve"> Die Angaben der Nutzer können in einem Customer-</w:t>
      </w:r>
      <w:proofErr w:type="spellStart"/>
      <w:r w:rsidRPr="002401E0">
        <w:rPr>
          <w:rFonts w:ascii="Helvetica" w:eastAsia="Times New Roman" w:hAnsi="Helvetica" w:cs="Helvetica"/>
          <w:color w:val="201E1F"/>
          <w:sz w:val="17"/>
          <w:szCs w:val="17"/>
          <w:lang w:eastAsia="de-DE"/>
        </w:rPr>
        <w:t>Relationship</w:t>
      </w:r>
      <w:proofErr w:type="spellEnd"/>
      <w:r w:rsidRPr="002401E0">
        <w:rPr>
          <w:rFonts w:ascii="Helvetica" w:eastAsia="Times New Roman" w:hAnsi="Helvetica" w:cs="Helvetica"/>
          <w:color w:val="201E1F"/>
          <w:sz w:val="17"/>
          <w:szCs w:val="17"/>
          <w:lang w:eastAsia="de-DE"/>
        </w:rPr>
        <w:t>-Management System ("CRM System") oder vergleichbarer Anfragenorganisation gespeichert werden.</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Wir löschen die Anfragen, sofern diese nicht mehr erforderlich sind. Wir überprüfen die Erforderlichkeit alle zwei Jahre; Ferner gelten die gesetzlichen Archivierungspflichten.</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b/>
          <w:bCs/>
          <w:i/>
          <w:iCs/>
          <w:color w:val="201E1F"/>
          <w:sz w:val="17"/>
          <w:szCs w:val="17"/>
          <w:lang w:eastAsia="de-DE"/>
        </w:rPr>
        <w:t>O) Einbindung von Inhalten und Diensten Dritter</w:t>
      </w:r>
      <w:r w:rsidRPr="002401E0">
        <w:rPr>
          <w:rFonts w:ascii="Helvetica" w:eastAsia="Times New Roman" w:hAnsi="Helvetica" w:cs="Helvetica"/>
          <w:color w:val="201E1F"/>
          <w:sz w:val="17"/>
          <w:szCs w:val="17"/>
          <w:lang w:eastAsia="de-DE"/>
        </w:rPr>
        <w:br/>
        <w:t xml:space="preserve">Wir setzen innerhalb unseres Onlineangebotes auf Grundlage unserer berechtigten Interessen (d.h. Interesse an der Analyse, Optimierung und wirtschaftlichem Betrieb unseres Onlineangebotes im Sinne des Art. 6 Abs. 1 </w:t>
      </w:r>
      <w:proofErr w:type="spellStart"/>
      <w:r w:rsidRPr="002401E0">
        <w:rPr>
          <w:rFonts w:ascii="Helvetica" w:eastAsia="Times New Roman" w:hAnsi="Helvetica" w:cs="Helvetica"/>
          <w:color w:val="201E1F"/>
          <w:sz w:val="17"/>
          <w:szCs w:val="17"/>
          <w:lang w:eastAsia="de-DE"/>
        </w:rPr>
        <w:t>lit</w:t>
      </w:r>
      <w:proofErr w:type="spellEnd"/>
      <w:r w:rsidRPr="002401E0">
        <w:rPr>
          <w:rFonts w:ascii="Helvetica" w:eastAsia="Times New Roman" w:hAnsi="Helvetica" w:cs="Helvetica"/>
          <w:color w:val="201E1F"/>
          <w:sz w:val="17"/>
          <w:szCs w:val="17"/>
          <w:lang w:eastAsia="de-DE"/>
        </w:rPr>
        <w:t xml:space="preserve">. f. DSGVO) Inhalts- oder Serviceangebote von Drittanbietern ein, um deren Inhalte und Services, wie z.B. Videos oder Schriftarten einzubinden (nachfolgend einheitlich bezeichnet als “Inhalte”). </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t xml:space="preserve">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w:t>
      </w:r>
      <w:proofErr w:type="spellStart"/>
      <w:r w:rsidRPr="002401E0">
        <w:rPr>
          <w:rFonts w:ascii="Helvetica" w:eastAsia="Times New Roman" w:hAnsi="Helvetica" w:cs="Helvetica"/>
          <w:color w:val="201E1F"/>
          <w:sz w:val="17"/>
          <w:szCs w:val="17"/>
          <w:lang w:eastAsia="de-DE"/>
        </w:rPr>
        <w:t>Beacons</w:t>
      </w:r>
      <w:proofErr w:type="spellEnd"/>
      <w:r w:rsidRPr="002401E0">
        <w:rPr>
          <w:rFonts w:ascii="Helvetica" w:eastAsia="Times New Roman" w:hAnsi="Helvetica" w:cs="Helvetica"/>
          <w:color w:val="201E1F"/>
          <w:sz w:val="17"/>
          <w:szCs w:val="17"/>
          <w:lang w:eastAsia="de-DE"/>
        </w:rPr>
        <w:t>"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b/>
          <w:bCs/>
          <w:i/>
          <w:iCs/>
          <w:color w:val="201E1F"/>
          <w:sz w:val="17"/>
          <w:szCs w:val="17"/>
          <w:lang w:eastAsia="de-DE"/>
        </w:rPr>
        <w:t>P) YouTube</w:t>
      </w:r>
      <w:r w:rsidRPr="002401E0">
        <w:rPr>
          <w:rFonts w:ascii="Helvetica" w:eastAsia="Times New Roman" w:hAnsi="Helvetica" w:cs="Helvetica"/>
          <w:color w:val="201E1F"/>
          <w:sz w:val="17"/>
          <w:szCs w:val="17"/>
          <w:lang w:eastAsia="de-DE"/>
        </w:rPr>
        <w:br/>
        <w:t xml:space="preserve">Wir binden die Videos der Plattform “YouTube” des Anbieters Google LLC, 1600 </w:t>
      </w:r>
      <w:proofErr w:type="spellStart"/>
      <w:r w:rsidRPr="002401E0">
        <w:rPr>
          <w:rFonts w:ascii="Helvetica" w:eastAsia="Times New Roman" w:hAnsi="Helvetica" w:cs="Helvetica"/>
          <w:color w:val="201E1F"/>
          <w:sz w:val="17"/>
          <w:szCs w:val="17"/>
          <w:lang w:eastAsia="de-DE"/>
        </w:rPr>
        <w:t>Amphitheatre</w:t>
      </w:r>
      <w:proofErr w:type="spellEnd"/>
      <w:r w:rsidRPr="002401E0">
        <w:rPr>
          <w:rFonts w:ascii="Helvetica" w:eastAsia="Times New Roman" w:hAnsi="Helvetica" w:cs="Helvetica"/>
          <w:color w:val="201E1F"/>
          <w:sz w:val="17"/>
          <w:szCs w:val="17"/>
          <w:lang w:eastAsia="de-DE"/>
        </w:rPr>
        <w:t xml:space="preserve"> </w:t>
      </w:r>
      <w:proofErr w:type="spellStart"/>
      <w:r w:rsidRPr="002401E0">
        <w:rPr>
          <w:rFonts w:ascii="Helvetica" w:eastAsia="Times New Roman" w:hAnsi="Helvetica" w:cs="Helvetica"/>
          <w:color w:val="201E1F"/>
          <w:sz w:val="17"/>
          <w:szCs w:val="17"/>
          <w:lang w:eastAsia="de-DE"/>
        </w:rPr>
        <w:t>Parkway</w:t>
      </w:r>
      <w:proofErr w:type="spellEnd"/>
      <w:r w:rsidRPr="002401E0">
        <w:rPr>
          <w:rFonts w:ascii="Helvetica" w:eastAsia="Times New Roman" w:hAnsi="Helvetica" w:cs="Helvetica"/>
          <w:color w:val="201E1F"/>
          <w:sz w:val="17"/>
          <w:szCs w:val="17"/>
          <w:lang w:eastAsia="de-DE"/>
        </w:rPr>
        <w:t xml:space="preserve">, Mountain View, CA 94043, USA, ein. Datenschutzerklärung: </w:t>
      </w:r>
      <w:hyperlink r:id="rId9" w:tgtFrame="_blank" w:history="1">
        <w:r w:rsidRPr="002401E0">
          <w:rPr>
            <w:rFonts w:ascii="Helvetica" w:eastAsia="Times New Roman" w:hAnsi="Helvetica" w:cs="Helvetica"/>
            <w:color w:val="080808"/>
            <w:sz w:val="17"/>
            <w:szCs w:val="17"/>
            <w:u w:val="single"/>
            <w:lang w:eastAsia="de-DE"/>
          </w:rPr>
          <w:t>https://www.google.com/policies/privacy/</w:t>
        </w:r>
      </w:hyperlink>
      <w:r w:rsidRPr="002401E0">
        <w:rPr>
          <w:rFonts w:ascii="Helvetica" w:eastAsia="Times New Roman" w:hAnsi="Helvetica" w:cs="Helvetica"/>
          <w:color w:val="201E1F"/>
          <w:sz w:val="17"/>
          <w:szCs w:val="17"/>
          <w:lang w:eastAsia="de-DE"/>
        </w:rPr>
        <w:t xml:space="preserve">, </w:t>
      </w:r>
      <w:proofErr w:type="spellStart"/>
      <w:r w:rsidRPr="002401E0">
        <w:rPr>
          <w:rFonts w:ascii="Helvetica" w:eastAsia="Times New Roman" w:hAnsi="Helvetica" w:cs="Helvetica"/>
          <w:color w:val="201E1F"/>
          <w:sz w:val="17"/>
          <w:szCs w:val="17"/>
          <w:lang w:eastAsia="de-DE"/>
        </w:rPr>
        <w:t>Opt</w:t>
      </w:r>
      <w:proofErr w:type="spellEnd"/>
      <w:r w:rsidRPr="002401E0">
        <w:rPr>
          <w:rFonts w:ascii="Helvetica" w:eastAsia="Times New Roman" w:hAnsi="Helvetica" w:cs="Helvetica"/>
          <w:color w:val="201E1F"/>
          <w:sz w:val="17"/>
          <w:szCs w:val="17"/>
          <w:lang w:eastAsia="de-DE"/>
        </w:rPr>
        <w:t xml:space="preserve">-Out: </w:t>
      </w:r>
      <w:hyperlink r:id="rId10" w:tgtFrame="_blank" w:history="1">
        <w:r w:rsidRPr="002401E0">
          <w:rPr>
            <w:rFonts w:ascii="Helvetica" w:eastAsia="Times New Roman" w:hAnsi="Helvetica" w:cs="Helvetica"/>
            <w:color w:val="080808"/>
            <w:sz w:val="17"/>
            <w:szCs w:val="17"/>
            <w:u w:val="single"/>
            <w:lang w:eastAsia="de-DE"/>
          </w:rPr>
          <w:t>https://adssettings.google.com/authenticated</w:t>
        </w:r>
      </w:hyperlink>
      <w:r w:rsidRPr="002401E0">
        <w:rPr>
          <w:rFonts w:ascii="Helvetica" w:eastAsia="Times New Roman" w:hAnsi="Helvetica" w:cs="Helvetica"/>
          <w:color w:val="201E1F"/>
          <w:sz w:val="17"/>
          <w:szCs w:val="17"/>
          <w:lang w:eastAsia="de-DE"/>
        </w:rPr>
        <w:t>.</w:t>
      </w:r>
    </w:p>
    <w:p w:rsidR="002401E0" w:rsidRPr="002401E0" w:rsidRDefault="002401E0" w:rsidP="002401E0">
      <w:pPr>
        <w:spacing w:before="100" w:beforeAutospacing="1" w:after="100" w:afterAutospacing="1" w:line="240" w:lineRule="auto"/>
        <w:rPr>
          <w:rFonts w:ascii="Helvetica" w:eastAsia="Times New Roman" w:hAnsi="Helvetica" w:cs="Helvetica"/>
          <w:color w:val="201E1F"/>
          <w:sz w:val="17"/>
          <w:szCs w:val="17"/>
          <w:lang w:eastAsia="de-DE"/>
        </w:rPr>
      </w:pPr>
      <w:r w:rsidRPr="002401E0">
        <w:rPr>
          <w:rFonts w:ascii="Helvetica" w:eastAsia="Times New Roman" w:hAnsi="Helvetica" w:cs="Helvetica"/>
          <w:b/>
          <w:bCs/>
          <w:i/>
          <w:iCs/>
          <w:color w:val="201E1F"/>
          <w:sz w:val="17"/>
          <w:szCs w:val="17"/>
          <w:lang w:eastAsia="de-DE"/>
        </w:rPr>
        <w:t xml:space="preserve">Q) Google </w:t>
      </w:r>
      <w:proofErr w:type="spellStart"/>
      <w:r w:rsidRPr="002401E0">
        <w:rPr>
          <w:rFonts w:ascii="Helvetica" w:eastAsia="Times New Roman" w:hAnsi="Helvetica" w:cs="Helvetica"/>
          <w:b/>
          <w:bCs/>
          <w:i/>
          <w:iCs/>
          <w:color w:val="201E1F"/>
          <w:sz w:val="17"/>
          <w:szCs w:val="17"/>
          <w:lang w:eastAsia="de-DE"/>
        </w:rPr>
        <w:t>Maps</w:t>
      </w:r>
      <w:proofErr w:type="spellEnd"/>
      <w:r w:rsidRPr="002401E0">
        <w:rPr>
          <w:rFonts w:ascii="Helvetica" w:eastAsia="Times New Roman" w:hAnsi="Helvetica" w:cs="Helvetica"/>
          <w:color w:val="201E1F"/>
          <w:sz w:val="17"/>
          <w:szCs w:val="17"/>
          <w:lang w:eastAsia="de-DE"/>
        </w:rPr>
        <w:br/>
        <w:t xml:space="preserve">Wir binden die Landkarten des Dienstes “Google </w:t>
      </w:r>
      <w:proofErr w:type="spellStart"/>
      <w:r w:rsidRPr="002401E0">
        <w:rPr>
          <w:rFonts w:ascii="Helvetica" w:eastAsia="Times New Roman" w:hAnsi="Helvetica" w:cs="Helvetica"/>
          <w:color w:val="201E1F"/>
          <w:sz w:val="17"/>
          <w:szCs w:val="17"/>
          <w:lang w:eastAsia="de-DE"/>
        </w:rPr>
        <w:t>Maps</w:t>
      </w:r>
      <w:proofErr w:type="spellEnd"/>
      <w:r w:rsidRPr="002401E0">
        <w:rPr>
          <w:rFonts w:ascii="Helvetica" w:eastAsia="Times New Roman" w:hAnsi="Helvetica" w:cs="Helvetica"/>
          <w:color w:val="201E1F"/>
          <w:sz w:val="17"/>
          <w:szCs w:val="17"/>
          <w:lang w:eastAsia="de-DE"/>
        </w:rPr>
        <w:t xml:space="preserve">” des Anbieters Google LLC, 1600 </w:t>
      </w:r>
      <w:proofErr w:type="spellStart"/>
      <w:r w:rsidRPr="002401E0">
        <w:rPr>
          <w:rFonts w:ascii="Helvetica" w:eastAsia="Times New Roman" w:hAnsi="Helvetica" w:cs="Helvetica"/>
          <w:color w:val="201E1F"/>
          <w:sz w:val="17"/>
          <w:szCs w:val="17"/>
          <w:lang w:eastAsia="de-DE"/>
        </w:rPr>
        <w:t>Amphitheatre</w:t>
      </w:r>
      <w:proofErr w:type="spellEnd"/>
      <w:r w:rsidRPr="002401E0">
        <w:rPr>
          <w:rFonts w:ascii="Helvetica" w:eastAsia="Times New Roman" w:hAnsi="Helvetica" w:cs="Helvetica"/>
          <w:color w:val="201E1F"/>
          <w:sz w:val="17"/>
          <w:szCs w:val="17"/>
          <w:lang w:eastAsia="de-DE"/>
        </w:rPr>
        <w:t xml:space="preserve"> </w:t>
      </w:r>
      <w:proofErr w:type="spellStart"/>
      <w:r w:rsidRPr="002401E0">
        <w:rPr>
          <w:rFonts w:ascii="Helvetica" w:eastAsia="Times New Roman" w:hAnsi="Helvetica" w:cs="Helvetica"/>
          <w:color w:val="201E1F"/>
          <w:sz w:val="17"/>
          <w:szCs w:val="17"/>
          <w:lang w:eastAsia="de-DE"/>
        </w:rPr>
        <w:t>Parkway</w:t>
      </w:r>
      <w:proofErr w:type="spellEnd"/>
      <w:r w:rsidRPr="002401E0">
        <w:rPr>
          <w:rFonts w:ascii="Helvetica" w:eastAsia="Times New Roman" w:hAnsi="Helvetica" w:cs="Helvetica"/>
          <w:color w:val="201E1F"/>
          <w:sz w:val="17"/>
          <w:szCs w:val="17"/>
          <w:lang w:eastAsia="de-DE"/>
        </w:rPr>
        <w:t xml:space="preserve">, Mountain View, CA 94043, USA, ein. Zu den verarbeiteten Daten können insbesondere IP-Adressen und Standortdaten der Nutzer gehören, die jedoch nicht ohne deren Einwilligung (im Regelfall im Rahmen der Einstellungen ihrer Mobilgeräte vollzogen), erhoben werden. Die Daten können in den USA verarbeitet werden. Datenschutzerklärung: </w:t>
      </w:r>
      <w:hyperlink r:id="rId11" w:tgtFrame="_blank" w:history="1">
        <w:r w:rsidRPr="002401E0">
          <w:rPr>
            <w:rFonts w:ascii="Helvetica" w:eastAsia="Times New Roman" w:hAnsi="Helvetica" w:cs="Helvetica"/>
            <w:color w:val="080808"/>
            <w:sz w:val="17"/>
            <w:szCs w:val="17"/>
            <w:u w:val="single"/>
            <w:lang w:eastAsia="de-DE"/>
          </w:rPr>
          <w:t>https://www.google.com/policies/privacy/</w:t>
        </w:r>
      </w:hyperlink>
      <w:r w:rsidRPr="002401E0">
        <w:rPr>
          <w:rFonts w:ascii="Helvetica" w:eastAsia="Times New Roman" w:hAnsi="Helvetica" w:cs="Helvetica"/>
          <w:color w:val="201E1F"/>
          <w:sz w:val="17"/>
          <w:szCs w:val="17"/>
          <w:lang w:eastAsia="de-DE"/>
        </w:rPr>
        <w:t xml:space="preserve">, </w:t>
      </w:r>
      <w:proofErr w:type="spellStart"/>
      <w:r w:rsidRPr="002401E0">
        <w:rPr>
          <w:rFonts w:ascii="Helvetica" w:eastAsia="Times New Roman" w:hAnsi="Helvetica" w:cs="Helvetica"/>
          <w:color w:val="201E1F"/>
          <w:sz w:val="17"/>
          <w:szCs w:val="17"/>
          <w:lang w:eastAsia="de-DE"/>
        </w:rPr>
        <w:t>Opt</w:t>
      </w:r>
      <w:proofErr w:type="spellEnd"/>
      <w:r w:rsidRPr="002401E0">
        <w:rPr>
          <w:rFonts w:ascii="Helvetica" w:eastAsia="Times New Roman" w:hAnsi="Helvetica" w:cs="Helvetica"/>
          <w:color w:val="201E1F"/>
          <w:sz w:val="17"/>
          <w:szCs w:val="17"/>
          <w:lang w:eastAsia="de-DE"/>
        </w:rPr>
        <w:t xml:space="preserve">-Out: </w:t>
      </w:r>
      <w:hyperlink r:id="rId12" w:tgtFrame="_blank" w:history="1">
        <w:r w:rsidRPr="002401E0">
          <w:rPr>
            <w:rFonts w:ascii="Helvetica" w:eastAsia="Times New Roman" w:hAnsi="Helvetica" w:cs="Helvetica"/>
            <w:color w:val="080808"/>
            <w:sz w:val="17"/>
            <w:szCs w:val="17"/>
            <w:u w:val="single"/>
            <w:lang w:eastAsia="de-DE"/>
          </w:rPr>
          <w:t>https://adssettings.google.com/authenticated</w:t>
        </w:r>
      </w:hyperlink>
      <w:r w:rsidRPr="002401E0">
        <w:rPr>
          <w:rFonts w:ascii="Helvetica" w:eastAsia="Times New Roman" w:hAnsi="Helvetica" w:cs="Helvetica"/>
          <w:color w:val="201E1F"/>
          <w:sz w:val="17"/>
          <w:szCs w:val="17"/>
          <w:lang w:eastAsia="de-DE"/>
        </w:rPr>
        <w:t>.</w:t>
      </w:r>
      <w:r w:rsidRPr="002401E0">
        <w:rPr>
          <w:rFonts w:ascii="Helvetica" w:eastAsia="Times New Roman" w:hAnsi="Helvetica" w:cs="Helvetica"/>
          <w:color w:val="201E1F"/>
          <w:sz w:val="17"/>
          <w:szCs w:val="17"/>
          <w:lang w:eastAsia="de-DE"/>
        </w:rPr>
        <w:br/>
      </w:r>
      <w:r w:rsidRPr="002401E0">
        <w:rPr>
          <w:rFonts w:ascii="Helvetica" w:eastAsia="Times New Roman" w:hAnsi="Helvetica" w:cs="Helvetica"/>
          <w:color w:val="201E1F"/>
          <w:sz w:val="17"/>
          <w:szCs w:val="17"/>
          <w:lang w:eastAsia="de-DE"/>
        </w:rPr>
        <w:lastRenderedPageBreak/>
        <w:br/>
      </w:r>
      <w:hyperlink r:id="rId13" w:tgtFrame="_blank" w:history="1">
        <w:r w:rsidRPr="002401E0">
          <w:rPr>
            <w:rFonts w:ascii="Helvetica" w:eastAsia="Times New Roman" w:hAnsi="Helvetica" w:cs="Helvetica"/>
            <w:color w:val="080808"/>
            <w:sz w:val="17"/>
            <w:szCs w:val="17"/>
            <w:u w:val="single"/>
            <w:lang w:eastAsia="de-DE"/>
          </w:rPr>
          <w:t>Erstellt mit Datenschutz-Generator.de von RA Dr. Thomas Schwenke</w:t>
        </w:r>
      </w:hyperlink>
    </w:p>
    <w:p w:rsidR="002401E0" w:rsidRPr="002401E0" w:rsidRDefault="002401E0" w:rsidP="002401E0">
      <w:pPr>
        <w:spacing w:before="100" w:beforeAutospacing="1" w:after="100" w:afterAutospacing="1" w:line="240" w:lineRule="auto"/>
        <w:rPr>
          <w:rFonts w:ascii="Helvetica" w:eastAsia="Times New Roman" w:hAnsi="Helvetica" w:cs="Helvetica"/>
          <w:color w:val="201E1F"/>
          <w:sz w:val="17"/>
          <w:szCs w:val="17"/>
          <w:lang w:eastAsia="de-DE"/>
        </w:rPr>
      </w:pPr>
    </w:p>
    <w:p w:rsidR="002401E0" w:rsidRPr="002401E0" w:rsidRDefault="002401E0" w:rsidP="002401E0">
      <w:pPr>
        <w:spacing w:after="0" w:line="240" w:lineRule="auto"/>
        <w:jc w:val="center"/>
        <w:rPr>
          <w:rFonts w:ascii="Helvetica" w:eastAsia="Times New Roman" w:hAnsi="Helvetica" w:cs="Helvetica"/>
          <w:color w:val="FFFFFF"/>
          <w:sz w:val="15"/>
          <w:szCs w:val="15"/>
          <w:lang w:eastAsia="de-DE"/>
        </w:rPr>
      </w:pPr>
      <w:r w:rsidRPr="002401E0">
        <w:rPr>
          <w:rFonts w:ascii="Helvetica" w:eastAsia="Times New Roman" w:hAnsi="Helvetica" w:cs="Helvetica"/>
          <w:color w:val="FFFFFF"/>
          <w:sz w:val="15"/>
          <w:szCs w:val="15"/>
          <w:lang w:eastAsia="de-DE"/>
        </w:rPr>
        <w:t>(C) 2020 Köllen Sägetechnik</w:t>
      </w:r>
    </w:p>
    <w:p w:rsidR="002401E0" w:rsidRPr="002401E0" w:rsidRDefault="00CB07F5" w:rsidP="002401E0">
      <w:pPr>
        <w:spacing w:after="173" w:line="240" w:lineRule="auto"/>
        <w:rPr>
          <w:rFonts w:ascii="Helvetica" w:eastAsia="Times New Roman" w:hAnsi="Helvetica" w:cs="Helvetica"/>
          <w:color w:val="201E1F"/>
          <w:sz w:val="15"/>
          <w:szCs w:val="15"/>
          <w:lang w:eastAsia="de-DE"/>
        </w:rPr>
      </w:pPr>
      <w:r>
        <w:rPr>
          <w:rFonts w:ascii="Helvetica" w:eastAsia="Times New Roman" w:hAnsi="Helvetica" w:cs="Helvetica"/>
          <w:color w:val="201E1F"/>
          <w:sz w:val="15"/>
          <w:szCs w:val="15"/>
          <w:lang w:eastAsia="de-DE"/>
        </w:rPr>
        <w:t>Altenbergstr. 27 a, 35614 Aßlar</w:t>
      </w:r>
    </w:p>
    <w:p w:rsidR="009B4CC2" w:rsidRDefault="009B4CC2"/>
    <w:sectPr w:rsidR="009B4CC2" w:rsidSect="009B4C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6EA6"/>
    <w:multiLevelType w:val="hybridMultilevel"/>
    <w:tmpl w:val="1ADCD5EC"/>
    <w:lvl w:ilvl="0" w:tplc="D0A24E30">
      <w:start w:val="1"/>
      <w:numFmt w:val="upperLetter"/>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2401E0"/>
    <w:rsid w:val="002401E0"/>
    <w:rsid w:val="009B4CC2"/>
    <w:rsid w:val="00CB0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C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01E0"/>
    <w:rPr>
      <w:color w:val="080808"/>
      <w:u w:val="single"/>
    </w:rPr>
  </w:style>
  <w:style w:type="paragraph" w:styleId="StandardWeb">
    <w:name w:val="Normal (Web)"/>
    <w:basedOn w:val="Standard"/>
    <w:uiPriority w:val="99"/>
    <w:semiHidden/>
    <w:unhideWhenUsed/>
    <w:rsid w:val="002401E0"/>
    <w:pPr>
      <w:spacing w:before="100" w:beforeAutospacing="1" w:after="100" w:afterAutospacing="1" w:line="240" w:lineRule="auto"/>
    </w:pPr>
    <w:rPr>
      <w:rFonts w:ascii="Helvetica" w:eastAsia="Times New Roman" w:hAnsi="Helvetica" w:cs="Helvetica"/>
      <w:sz w:val="17"/>
      <w:szCs w:val="17"/>
      <w:lang w:eastAsia="de-DE"/>
    </w:rPr>
  </w:style>
  <w:style w:type="character" w:styleId="Fett">
    <w:name w:val="Strong"/>
    <w:basedOn w:val="Absatz-Standardschriftart"/>
    <w:uiPriority w:val="22"/>
    <w:qFormat/>
    <w:rsid w:val="002401E0"/>
    <w:rPr>
      <w:b/>
      <w:bCs/>
    </w:rPr>
  </w:style>
  <w:style w:type="character" w:customStyle="1" w:styleId="tsmcontroller">
    <w:name w:val="tsmcontroller"/>
    <w:basedOn w:val="Absatz-Standardschriftart"/>
    <w:rsid w:val="002401E0"/>
  </w:style>
  <w:style w:type="character" w:customStyle="1" w:styleId="ts-muster-content">
    <w:name w:val="ts-muster-content"/>
    <w:basedOn w:val="Absatz-Standardschriftart"/>
    <w:rsid w:val="002401E0"/>
  </w:style>
  <w:style w:type="paragraph" w:styleId="Listenabsatz">
    <w:name w:val="List Paragraph"/>
    <w:basedOn w:val="Standard"/>
    <w:uiPriority w:val="34"/>
    <w:qFormat/>
    <w:rsid w:val="00CB0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93173">
      <w:bodyDiv w:val="1"/>
      <w:marLeft w:val="0"/>
      <w:marRight w:val="0"/>
      <w:marTop w:val="0"/>
      <w:marBottom w:val="173"/>
      <w:divBdr>
        <w:top w:val="none" w:sz="0" w:space="0" w:color="auto"/>
        <w:left w:val="none" w:sz="0" w:space="0" w:color="auto"/>
        <w:bottom w:val="none" w:sz="0" w:space="0" w:color="auto"/>
        <w:right w:val="none" w:sz="0" w:space="0" w:color="auto"/>
      </w:divBdr>
      <w:divsChild>
        <w:div w:id="484976006">
          <w:marLeft w:val="0"/>
          <w:marRight w:val="0"/>
          <w:marTop w:val="58"/>
          <w:marBottom w:val="58"/>
          <w:divBdr>
            <w:top w:val="none" w:sz="0" w:space="0" w:color="auto"/>
            <w:left w:val="none" w:sz="0" w:space="0" w:color="auto"/>
            <w:bottom w:val="none" w:sz="0" w:space="0" w:color="auto"/>
            <w:right w:val="none" w:sz="0" w:space="0" w:color="auto"/>
          </w:divBdr>
          <w:divsChild>
            <w:div w:id="1649632594">
              <w:marLeft w:val="0"/>
              <w:marRight w:val="0"/>
              <w:marTop w:val="0"/>
              <w:marBottom w:val="58"/>
              <w:divBdr>
                <w:top w:val="none" w:sz="0" w:space="0" w:color="auto"/>
                <w:left w:val="single" w:sz="4" w:space="0" w:color="CCCCCC"/>
                <w:bottom w:val="single" w:sz="4" w:space="0" w:color="CCCCCC"/>
                <w:right w:val="single" w:sz="4" w:space="0" w:color="CCCCCC"/>
              </w:divBdr>
              <w:divsChild>
                <w:div w:id="783427733">
                  <w:marLeft w:val="0"/>
                  <w:marRight w:val="0"/>
                  <w:marTop w:val="0"/>
                  <w:marBottom w:val="0"/>
                  <w:divBdr>
                    <w:top w:val="none" w:sz="0" w:space="0" w:color="auto"/>
                    <w:left w:val="none" w:sz="0" w:space="0" w:color="auto"/>
                    <w:bottom w:val="none" w:sz="0" w:space="0" w:color="auto"/>
                    <w:right w:val="none" w:sz="0" w:space="0" w:color="auto"/>
                  </w:divBdr>
                  <w:divsChild>
                    <w:div w:id="1912958391">
                      <w:marLeft w:val="230"/>
                      <w:marRight w:val="0"/>
                      <w:marTop w:val="0"/>
                      <w:marBottom w:val="0"/>
                      <w:divBdr>
                        <w:top w:val="none" w:sz="0" w:space="0" w:color="auto"/>
                        <w:left w:val="none" w:sz="0" w:space="0" w:color="auto"/>
                        <w:bottom w:val="none" w:sz="0" w:space="0" w:color="auto"/>
                        <w:right w:val="none" w:sz="0" w:space="0" w:color="auto"/>
                      </w:divBdr>
                    </w:div>
                  </w:divsChild>
                </w:div>
                <w:div w:id="787239364">
                  <w:marLeft w:val="0"/>
                  <w:marRight w:val="0"/>
                  <w:marTop w:val="0"/>
                  <w:marBottom w:val="0"/>
                  <w:divBdr>
                    <w:top w:val="none" w:sz="0" w:space="0" w:color="auto"/>
                    <w:left w:val="none" w:sz="0" w:space="0" w:color="auto"/>
                    <w:bottom w:val="none" w:sz="0" w:space="0" w:color="auto"/>
                    <w:right w:val="none" w:sz="0" w:space="0" w:color="auto"/>
                  </w:divBdr>
                  <w:divsChild>
                    <w:div w:id="2144541708">
                      <w:marLeft w:val="58"/>
                      <w:marRight w:val="58"/>
                      <w:marTop w:val="138"/>
                      <w:marBottom w:val="0"/>
                      <w:divBdr>
                        <w:top w:val="none" w:sz="0" w:space="0" w:color="auto"/>
                        <w:left w:val="none" w:sz="0" w:space="0" w:color="auto"/>
                        <w:bottom w:val="none" w:sz="0" w:space="0" w:color="auto"/>
                        <w:right w:val="none" w:sz="0" w:space="0" w:color="auto"/>
                      </w:divBdr>
                    </w:div>
                    <w:div w:id="1997104386">
                      <w:marLeft w:val="23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com/" TargetMode="External"/><Relationship Id="rId13" Type="http://schemas.openxmlformats.org/officeDocument/2006/relationships/hyperlink" Target="https://datenschutz-generator.de/" TargetMode="External"/><Relationship Id="rId3" Type="http://schemas.microsoft.com/office/2007/relationships/stylesWithEffects" Target="stylesWithEffects.xml"/><Relationship Id="rId7" Type="http://schemas.openxmlformats.org/officeDocument/2006/relationships/hyperlink" Target="http://www.aboutads.info/choices/" TargetMode="External"/><Relationship Id="rId12" Type="http://schemas.openxmlformats.org/officeDocument/2006/relationships/hyperlink" Target="https://adssettings.google.com/authentic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hlhandel-haseneier.de" TargetMode="External"/><Relationship Id="rId11" Type="http://schemas.openxmlformats.org/officeDocument/2006/relationships/hyperlink" Target="https://www.google.com/policies/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ssettings.google.com/authenticated" TargetMode="External"/><Relationship Id="rId4" Type="http://schemas.openxmlformats.org/officeDocument/2006/relationships/settings" Target="settings.xml"/><Relationship Id="rId9" Type="http://schemas.openxmlformats.org/officeDocument/2006/relationships/hyperlink" Target="https://www.google.com/policies/privacy/"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2241</Words>
  <Characters>14121</Characters>
  <Application>Microsoft Office Word</Application>
  <DocSecurity>0</DocSecurity>
  <Lines>117</Lines>
  <Paragraphs>32</Paragraphs>
  <ScaleCrop>false</ScaleCrop>
  <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Haseneier</dc:creator>
  <cp:lastModifiedBy>globs</cp:lastModifiedBy>
  <cp:revision>2</cp:revision>
  <dcterms:created xsi:type="dcterms:W3CDTF">2020-06-22T12:35:00Z</dcterms:created>
  <dcterms:modified xsi:type="dcterms:W3CDTF">2020-06-22T13:13:00Z</dcterms:modified>
</cp:coreProperties>
</file>